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F06" w:rsidRPr="006968CB" w:rsidRDefault="00C06F06">
      <w:pPr>
        <w:rPr>
          <w:rFonts w:ascii="Times New Roman" w:hAnsi="Times New Roman" w:cs="Times New Roman"/>
          <w:sz w:val="24"/>
          <w:szCs w:val="24"/>
        </w:rPr>
      </w:pPr>
    </w:p>
    <w:p w:rsidR="00FA7DA8" w:rsidRPr="006968CB" w:rsidRDefault="00FA7DA8">
      <w:pPr>
        <w:rPr>
          <w:rFonts w:ascii="Times New Roman" w:hAnsi="Times New Roman" w:cs="Times New Roman"/>
          <w:sz w:val="24"/>
          <w:szCs w:val="24"/>
        </w:rPr>
      </w:pPr>
    </w:p>
    <w:p w:rsidR="00FA7DA8" w:rsidRPr="006968CB" w:rsidRDefault="00FA7DA8" w:rsidP="00FA7DA8">
      <w:pPr>
        <w:jc w:val="center"/>
        <w:rPr>
          <w:rFonts w:ascii="Times New Roman" w:hAnsi="Times New Roman" w:cs="Times New Roman"/>
          <w:b/>
          <w:sz w:val="24"/>
          <w:szCs w:val="24"/>
        </w:rPr>
      </w:pPr>
      <w:r w:rsidRPr="006968CB">
        <w:rPr>
          <w:rFonts w:ascii="Times New Roman" w:hAnsi="Times New Roman" w:cs="Times New Roman"/>
          <w:sz w:val="24"/>
          <w:szCs w:val="24"/>
        </w:rPr>
        <w:t xml:space="preserve">…………….. </w:t>
      </w:r>
      <w:r w:rsidRPr="006968CB">
        <w:rPr>
          <w:rFonts w:ascii="Times New Roman" w:hAnsi="Times New Roman" w:cs="Times New Roman"/>
          <w:b/>
          <w:sz w:val="24"/>
          <w:szCs w:val="24"/>
        </w:rPr>
        <w:t>ANA BİLİM DALI BAŞKANLIĞINA</w:t>
      </w:r>
    </w:p>
    <w:p w:rsidR="00FA7DA8" w:rsidRPr="006968CB" w:rsidRDefault="00FA7DA8" w:rsidP="00FA7DA8">
      <w:pPr>
        <w:jc w:val="center"/>
        <w:rPr>
          <w:rFonts w:ascii="Times New Roman" w:hAnsi="Times New Roman" w:cs="Times New Roman"/>
          <w:b/>
          <w:sz w:val="24"/>
          <w:szCs w:val="24"/>
        </w:rPr>
      </w:pPr>
    </w:p>
    <w:p w:rsidR="00FA7DA8" w:rsidRPr="006968CB" w:rsidRDefault="00766218" w:rsidP="006968CB">
      <w:pPr>
        <w:ind w:firstLine="426"/>
        <w:jc w:val="both"/>
        <w:rPr>
          <w:rFonts w:ascii="Times New Roman" w:hAnsi="Times New Roman" w:cs="Times New Roman"/>
          <w:sz w:val="24"/>
          <w:szCs w:val="24"/>
        </w:rPr>
      </w:pPr>
      <w:r w:rsidRPr="006968CB">
        <w:rPr>
          <w:rFonts w:ascii="Times New Roman" w:hAnsi="Times New Roman" w:cs="Times New Roman"/>
          <w:sz w:val="24"/>
          <w:szCs w:val="24"/>
        </w:rPr>
        <w:t xml:space="preserve">Danışmanlığını yürütmekte olduğum </w:t>
      </w:r>
      <w:r w:rsidR="00001C44" w:rsidRPr="006968CB">
        <w:rPr>
          <w:rFonts w:ascii="Times New Roman" w:hAnsi="Times New Roman" w:cs="Times New Roman"/>
          <w:sz w:val="24"/>
          <w:szCs w:val="24"/>
        </w:rPr>
        <w:t>Ana Bilim Dalımız doktora programına kayıtlı</w:t>
      </w:r>
      <w:proofErr w:type="gramStart"/>
      <w:r w:rsidR="00001C44" w:rsidRPr="006968CB">
        <w:rPr>
          <w:rFonts w:ascii="Times New Roman" w:hAnsi="Times New Roman" w:cs="Times New Roman"/>
          <w:sz w:val="24"/>
          <w:szCs w:val="24"/>
        </w:rPr>
        <w:t xml:space="preserve"> ….</w:t>
      </w:r>
      <w:proofErr w:type="gramEnd"/>
      <w:r w:rsidR="00001C44" w:rsidRPr="006968CB">
        <w:rPr>
          <w:rFonts w:ascii="Times New Roman" w:hAnsi="Times New Roman" w:cs="Times New Roman"/>
          <w:sz w:val="24"/>
          <w:szCs w:val="24"/>
        </w:rPr>
        <w:t xml:space="preserve">…… </w:t>
      </w:r>
      <w:proofErr w:type="gramStart"/>
      <w:r w:rsidR="00001C44" w:rsidRPr="006968CB">
        <w:rPr>
          <w:rFonts w:ascii="Times New Roman" w:hAnsi="Times New Roman" w:cs="Times New Roman"/>
          <w:sz w:val="24"/>
          <w:szCs w:val="24"/>
        </w:rPr>
        <w:t>numaralı</w:t>
      </w:r>
      <w:proofErr w:type="gramEnd"/>
      <w:r w:rsidR="00001C44" w:rsidRPr="006968CB">
        <w:rPr>
          <w:rFonts w:ascii="Times New Roman" w:hAnsi="Times New Roman" w:cs="Times New Roman"/>
          <w:sz w:val="24"/>
          <w:szCs w:val="24"/>
        </w:rPr>
        <w:t xml:space="preserve"> ve </w:t>
      </w:r>
      <w:r w:rsidRPr="006968CB">
        <w:rPr>
          <w:rFonts w:ascii="Times New Roman" w:hAnsi="Times New Roman" w:cs="Times New Roman"/>
          <w:sz w:val="24"/>
          <w:szCs w:val="24"/>
        </w:rPr>
        <w:t xml:space="preserve">……………………. </w:t>
      </w:r>
      <w:proofErr w:type="gramStart"/>
      <w:r w:rsidRPr="006968CB">
        <w:rPr>
          <w:rFonts w:ascii="Times New Roman" w:hAnsi="Times New Roman" w:cs="Times New Roman"/>
          <w:sz w:val="24"/>
          <w:szCs w:val="24"/>
        </w:rPr>
        <w:t>isimli</w:t>
      </w:r>
      <w:proofErr w:type="gramEnd"/>
      <w:r w:rsidRPr="006968CB">
        <w:rPr>
          <w:rFonts w:ascii="Times New Roman" w:hAnsi="Times New Roman" w:cs="Times New Roman"/>
          <w:sz w:val="24"/>
          <w:szCs w:val="24"/>
        </w:rPr>
        <w:t xml:space="preserve"> öğrenci a</w:t>
      </w:r>
      <w:r w:rsidR="00FA7DA8" w:rsidRPr="006968CB">
        <w:rPr>
          <w:rFonts w:ascii="Times New Roman" w:hAnsi="Times New Roman" w:cs="Times New Roman"/>
          <w:sz w:val="24"/>
          <w:szCs w:val="24"/>
        </w:rPr>
        <w:t>lmış olduğu tüm dersleri başarıyla tamamla</w:t>
      </w:r>
      <w:r w:rsidRPr="006968CB">
        <w:rPr>
          <w:rFonts w:ascii="Times New Roman" w:hAnsi="Times New Roman" w:cs="Times New Roman"/>
          <w:sz w:val="24"/>
          <w:szCs w:val="24"/>
        </w:rPr>
        <w:t xml:space="preserve">yarak </w:t>
      </w:r>
      <w:r w:rsidR="00FA7DA8" w:rsidRPr="006968CB">
        <w:rPr>
          <w:rFonts w:ascii="Times New Roman" w:hAnsi="Times New Roman" w:cs="Times New Roman"/>
          <w:sz w:val="24"/>
          <w:szCs w:val="24"/>
        </w:rPr>
        <w:t>asgari kredi koşullarını sağla</w:t>
      </w:r>
      <w:r w:rsidRPr="006968CB">
        <w:rPr>
          <w:rFonts w:ascii="Times New Roman" w:hAnsi="Times New Roman" w:cs="Times New Roman"/>
          <w:sz w:val="24"/>
          <w:szCs w:val="24"/>
        </w:rPr>
        <w:t xml:space="preserve">mış </w:t>
      </w:r>
      <w:r w:rsidR="00FA7DA8" w:rsidRPr="006968CB">
        <w:rPr>
          <w:rFonts w:ascii="Times New Roman" w:hAnsi="Times New Roman" w:cs="Times New Roman"/>
          <w:sz w:val="24"/>
          <w:szCs w:val="24"/>
        </w:rPr>
        <w:t>ve seminer sunumu</w:t>
      </w:r>
      <w:r w:rsidRPr="006968CB">
        <w:rPr>
          <w:rFonts w:ascii="Times New Roman" w:hAnsi="Times New Roman" w:cs="Times New Roman"/>
          <w:sz w:val="24"/>
          <w:szCs w:val="24"/>
        </w:rPr>
        <w:t>nu</w:t>
      </w:r>
      <w:r w:rsidR="00FA7DA8" w:rsidRPr="006968CB">
        <w:rPr>
          <w:rFonts w:ascii="Times New Roman" w:hAnsi="Times New Roman" w:cs="Times New Roman"/>
          <w:sz w:val="24"/>
          <w:szCs w:val="24"/>
        </w:rPr>
        <w:t xml:space="preserve"> </w:t>
      </w:r>
      <w:r w:rsidRPr="006968CB">
        <w:rPr>
          <w:rFonts w:ascii="Times New Roman" w:hAnsi="Times New Roman" w:cs="Times New Roman"/>
          <w:sz w:val="24"/>
          <w:szCs w:val="24"/>
        </w:rPr>
        <w:t>gerçekleştirmiştir. Öğrenci</w:t>
      </w:r>
      <w:r w:rsidR="00001C44" w:rsidRPr="006968CB">
        <w:rPr>
          <w:rFonts w:ascii="Times New Roman" w:hAnsi="Times New Roman" w:cs="Times New Roman"/>
          <w:sz w:val="24"/>
          <w:szCs w:val="24"/>
        </w:rPr>
        <w:t>nin</w:t>
      </w:r>
      <w:r w:rsidR="00B96AD8" w:rsidRPr="006968CB">
        <w:rPr>
          <w:rFonts w:ascii="Times New Roman" w:hAnsi="Times New Roman" w:cs="Times New Roman"/>
          <w:sz w:val="24"/>
          <w:szCs w:val="24"/>
        </w:rPr>
        <w:t xml:space="preserve"> </w:t>
      </w:r>
      <w:r w:rsidRPr="006968CB">
        <w:rPr>
          <w:rFonts w:ascii="Times New Roman" w:hAnsi="Times New Roman" w:cs="Times New Roman"/>
          <w:sz w:val="24"/>
          <w:szCs w:val="24"/>
          <w:u w:val="single"/>
        </w:rPr>
        <w:t>Aralık</w:t>
      </w:r>
      <w:r w:rsidR="00001C44" w:rsidRPr="006968CB">
        <w:rPr>
          <w:rFonts w:ascii="Times New Roman" w:hAnsi="Times New Roman" w:cs="Times New Roman"/>
          <w:sz w:val="24"/>
          <w:szCs w:val="24"/>
          <w:u w:val="single"/>
        </w:rPr>
        <w:t>-Oca</w:t>
      </w:r>
      <w:r w:rsidR="00001C44" w:rsidRPr="006968CB">
        <w:rPr>
          <w:rFonts w:ascii="Times New Roman" w:hAnsi="Times New Roman" w:cs="Times New Roman"/>
          <w:sz w:val="24"/>
          <w:szCs w:val="24"/>
        </w:rPr>
        <w:t xml:space="preserve">k / </w:t>
      </w:r>
      <w:proofErr w:type="gramStart"/>
      <w:r w:rsidR="00B96AD8" w:rsidRPr="006968CB">
        <w:rPr>
          <w:rFonts w:ascii="Times New Roman" w:hAnsi="Times New Roman" w:cs="Times New Roman"/>
          <w:sz w:val="24"/>
          <w:szCs w:val="24"/>
          <w:u w:val="single"/>
        </w:rPr>
        <w:t>Haziran -</w:t>
      </w:r>
      <w:proofErr w:type="gramEnd"/>
      <w:r w:rsidR="00B96AD8" w:rsidRPr="006968CB">
        <w:rPr>
          <w:rFonts w:ascii="Times New Roman" w:hAnsi="Times New Roman" w:cs="Times New Roman"/>
          <w:sz w:val="24"/>
          <w:szCs w:val="24"/>
          <w:u w:val="single"/>
        </w:rPr>
        <w:t xml:space="preserve"> Temmuz</w:t>
      </w:r>
      <w:r w:rsidR="00B96AD8" w:rsidRPr="006968CB">
        <w:rPr>
          <w:rFonts w:ascii="Times New Roman" w:hAnsi="Times New Roman" w:cs="Times New Roman"/>
          <w:sz w:val="24"/>
          <w:szCs w:val="24"/>
        </w:rPr>
        <w:t xml:space="preserve"> aylarında</w:t>
      </w:r>
      <w:r w:rsidRPr="006968CB">
        <w:rPr>
          <w:rFonts w:ascii="Times New Roman" w:hAnsi="Times New Roman" w:cs="Times New Roman"/>
          <w:sz w:val="24"/>
          <w:szCs w:val="24"/>
        </w:rPr>
        <w:t xml:space="preserve"> </w:t>
      </w:r>
      <w:r w:rsidRPr="006968CB">
        <w:rPr>
          <w:rFonts w:ascii="Times New Roman" w:hAnsi="Times New Roman" w:cs="Times New Roman"/>
          <w:sz w:val="24"/>
          <w:szCs w:val="24"/>
          <w:u w:val="single"/>
        </w:rPr>
        <w:t>birinci/ikinci</w:t>
      </w:r>
      <w:r w:rsidRPr="006968CB">
        <w:rPr>
          <w:rFonts w:ascii="Times New Roman" w:hAnsi="Times New Roman" w:cs="Times New Roman"/>
          <w:sz w:val="24"/>
          <w:szCs w:val="24"/>
        </w:rPr>
        <w:t xml:space="preserve"> defa</w:t>
      </w:r>
      <w:r w:rsidR="00B96AD8" w:rsidRPr="006968CB">
        <w:rPr>
          <w:rFonts w:ascii="Times New Roman" w:hAnsi="Times New Roman" w:cs="Times New Roman"/>
          <w:sz w:val="24"/>
          <w:szCs w:val="24"/>
        </w:rPr>
        <w:t xml:space="preserve"> </w:t>
      </w:r>
      <w:r w:rsidR="006968CB">
        <w:rPr>
          <w:rFonts w:ascii="Times New Roman" w:hAnsi="Times New Roman" w:cs="Times New Roman"/>
          <w:sz w:val="24"/>
          <w:szCs w:val="24"/>
        </w:rPr>
        <w:t xml:space="preserve">ekteki formda bilgileri yazı üyeleri karşısında </w:t>
      </w:r>
      <w:r w:rsidR="00B96AD8" w:rsidRPr="006968CB">
        <w:rPr>
          <w:rFonts w:ascii="Times New Roman" w:hAnsi="Times New Roman" w:cs="Times New Roman"/>
          <w:sz w:val="24"/>
          <w:szCs w:val="24"/>
        </w:rPr>
        <w:t>yeterlik sınavı</w:t>
      </w:r>
      <w:r w:rsidRPr="006968CB">
        <w:rPr>
          <w:rFonts w:ascii="Times New Roman" w:hAnsi="Times New Roman" w:cs="Times New Roman"/>
          <w:sz w:val="24"/>
          <w:szCs w:val="24"/>
        </w:rPr>
        <w:t xml:space="preserve"> girme</w:t>
      </w:r>
      <w:r w:rsidR="006968CB">
        <w:rPr>
          <w:rFonts w:ascii="Times New Roman" w:hAnsi="Times New Roman" w:cs="Times New Roman"/>
          <w:sz w:val="24"/>
          <w:szCs w:val="24"/>
        </w:rPr>
        <w:t>si</w:t>
      </w:r>
      <w:r w:rsidRPr="006968CB">
        <w:rPr>
          <w:rFonts w:ascii="Times New Roman" w:hAnsi="Times New Roman" w:cs="Times New Roman"/>
          <w:sz w:val="24"/>
          <w:szCs w:val="24"/>
        </w:rPr>
        <w:t xml:space="preserve"> tarafımca uygun görülmüş olup bu hususta</w:t>
      </w:r>
      <w:r w:rsidR="006968CB">
        <w:rPr>
          <w:rFonts w:ascii="Times New Roman" w:hAnsi="Times New Roman" w:cs="Times New Roman"/>
          <w:sz w:val="24"/>
          <w:szCs w:val="24"/>
        </w:rPr>
        <w:t xml:space="preserve"> Lisansüstü Eğitim Enstitüsü Müdürlüğü ile gerekli yazışmaların gerçekleştirilmesi hususunda</w:t>
      </w:r>
      <w:r w:rsidRPr="006968CB">
        <w:rPr>
          <w:rFonts w:ascii="Times New Roman" w:hAnsi="Times New Roman" w:cs="Times New Roman"/>
          <w:sz w:val="24"/>
          <w:szCs w:val="24"/>
        </w:rPr>
        <w:t>,</w:t>
      </w:r>
    </w:p>
    <w:p w:rsidR="00B96AD8" w:rsidRPr="006968CB" w:rsidRDefault="00B96AD8" w:rsidP="00FA7DA8">
      <w:pPr>
        <w:ind w:firstLine="426"/>
        <w:jc w:val="both"/>
        <w:rPr>
          <w:rFonts w:ascii="Times New Roman" w:hAnsi="Times New Roman" w:cs="Times New Roman"/>
          <w:sz w:val="24"/>
          <w:szCs w:val="24"/>
        </w:rPr>
      </w:pPr>
      <w:r w:rsidRPr="006968CB">
        <w:rPr>
          <w:rFonts w:ascii="Times New Roman" w:hAnsi="Times New Roman" w:cs="Times New Roman"/>
          <w:sz w:val="24"/>
          <w:szCs w:val="24"/>
        </w:rPr>
        <w:t>Gereğini ve bilgilerinizi arz ederim.</w:t>
      </w:r>
    </w:p>
    <w:p w:rsidR="00B96AD8" w:rsidRPr="006968CB" w:rsidRDefault="00B96AD8" w:rsidP="00FA7DA8">
      <w:pPr>
        <w:ind w:firstLine="426"/>
        <w:jc w:val="both"/>
        <w:rPr>
          <w:rFonts w:ascii="Times New Roman" w:hAnsi="Times New Roman" w:cs="Times New Roman"/>
          <w:sz w:val="24"/>
          <w:szCs w:val="24"/>
        </w:rPr>
      </w:pPr>
    </w:p>
    <w:p w:rsidR="00766218" w:rsidRPr="006968CB" w:rsidRDefault="00766218" w:rsidP="00FA7DA8">
      <w:pPr>
        <w:ind w:firstLine="426"/>
        <w:jc w:val="both"/>
        <w:rPr>
          <w:rFonts w:ascii="Times New Roman" w:hAnsi="Times New Roman" w:cs="Times New Roman"/>
          <w:sz w:val="24"/>
          <w:szCs w:val="24"/>
        </w:rPr>
      </w:pP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t>Danışman</w:t>
      </w:r>
    </w:p>
    <w:p w:rsidR="00766218" w:rsidRPr="006968CB" w:rsidRDefault="00766218" w:rsidP="00FA7DA8">
      <w:pPr>
        <w:ind w:firstLine="426"/>
        <w:jc w:val="both"/>
        <w:rPr>
          <w:rFonts w:ascii="Times New Roman" w:hAnsi="Times New Roman" w:cs="Times New Roman"/>
          <w:sz w:val="24"/>
          <w:szCs w:val="24"/>
        </w:rPr>
      </w:pPr>
    </w:p>
    <w:p w:rsidR="00766218" w:rsidRPr="006968CB" w:rsidRDefault="00766218" w:rsidP="00FA7DA8">
      <w:pPr>
        <w:ind w:firstLine="426"/>
        <w:jc w:val="both"/>
        <w:rPr>
          <w:rFonts w:ascii="Times New Roman" w:hAnsi="Times New Roman" w:cs="Times New Roman"/>
          <w:sz w:val="24"/>
          <w:szCs w:val="24"/>
        </w:rPr>
      </w:pPr>
    </w:p>
    <w:p w:rsidR="0086725B" w:rsidRPr="006968CB" w:rsidRDefault="00442446" w:rsidP="00FA7DA8">
      <w:pPr>
        <w:ind w:firstLine="426"/>
        <w:jc w:val="both"/>
        <w:rPr>
          <w:rFonts w:ascii="Times New Roman" w:hAnsi="Times New Roman" w:cs="Times New Roman"/>
          <w:sz w:val="20"/>
          <w:szCs w:val="20"/>
        </w:rPr>
      </w:pPr>
      <w:r w:rsidRPr="006968CB">
        <w:rPr>
          <w:rFonts w:ascii="Times New Roman" w:hAnsi="Times New Roman" w:cs="Times New Roman"/>
          <w:sz w:val="20"/>
          <w:szCs w:val="20"/>
        </w:rPr>
        <w:t>Ek: Doktora Yeterlik Sınavı Jüri Öneri Formu</w:t>
      </w: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Default="0086725B"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Pr="006968CB" w:rsidRDefault="00B31A95"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801"/>
        <w:gridCol w:w="5502"/>
      </w:tblGrid>
      <w:tr w:rsidR="0086725B" w:rsidRPr="0086725B" w:rsidTr="00B31A95">
        <w:tc>
          <w:tcPr>
            <w:tcW w:w="9627" w:type="dxa"/>
            <w:gridSpan w:val="3"/>
            <w:shd w:val="clear" w:color="auto" w:fill="9CC2E5"/>
          </w:tcPr>
          <w:p w:rsidR="0086725B" w:rsidRPr="0086725B" w:rsidRDefault="0086725B" w:rsidP="0086725B">
            <w:pPr>
              <w:keepNext/>
              <w:spacing w:after="0" w:line="240" w:lineRule="auto"/>
              <w:jc w:val="center"/>
              <w:outlineLvl w:val="0"/>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lastRenderedPageBreak/>
              <w:t>DOKTORA YETERLİK SINAVI JÜRİ ÖNERİ FORMU</w:t>
            </w: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Öğrencinin Adı Soyadı</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Öğrenci Numarası</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Ana Bilim Dalı / Varsa Bilim Dalı</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Sınav Tarihi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Sınav Yeri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Lisansüstü Eğitim Enstitüsü Tez Sunum ve Seminer Salonu</w:t>
            </w: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Sözlü Sınav Süresi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rPr>
          <w:trHeight w:val="215"/>
        </w:trPr>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Yazılı Sınav Süresi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9627" w:type="dxa"/>
            <w:gridSpan w:val="3"/>
            <w:shd w:val="clear" w:color="auto" w:fill="9CC2E5"/>
          </w:tcPr>
          <w:p w:rsidR="0086725B" w:rsidRPr="0086725B" w:rsidRDefault="0086725B" w:rsidP="0086725B">
            <w:pPr>
              <w:spacing w:after="0" w:line="240" w:lineRule="auto"/>
              <w:jc w:val="center"/>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ÖNERİLEN JÜRİ ÜYE BİLGİLERİ</w:t>
            </w:r>
          </w:p>
        </w:tc>
      </w:tr>
      <w:tr w:rsidR="0086725B" w:rsidRPr="0086725B" w:rsidTr="00B31A95">
        <w:tc>
          <w:tcPr>
            <w:tcW w:w="4125" w:type="dxa"/>
            <w:gridSpan w:val="2"/>
            <w:shd w:val="clear" w:color="auto" w:fill="9CC2E5"/>
          </w:tcPr>
          <w:p w:rsidR="0086725B" w:rsidRPr="0086725B" w:rsidRDefault="0086725B" w:rsidP="0086725B">
            <w:pPr>
              <w:spacing w:after="0" w:line="240" w:lineRule="auto"/>
              <w:jc w:val="right"/>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Unvanı, Adı ve Soyadı</w:t>
            </w:r>
          </w:p>
        </w:tc>
        <w:tc>
          <w:tcPr>
            <w:tcW w:w="5502" w:type="dxa"/>
            <w:shd w:val="clear" w:color="auto" w:fill="9CC2E5"/>
          </w:tcPr>
          <w:p w:rsidR="0086725B" w:rsidRPr="0086725B" w:rsidRDefault="0086725B" w:rsidP="0086725B">
            <w:pPr>
              <w:spacing w:after="0" w:line="240" w:lineRule="auto"/>
              <w:jc w:val="center"/>
              <w:rPr>
                <w:rFonts w:ascii="Times New Roman" w:eastAsia="Times New Roman" w:hAnsi="Times New Roman" w:cs="Times New Roman"/>
                <w:b/>
                <w:color w:val="9CC2E5"/>
                <w:sz w:val="20"/>
                <w:szCs w:val="20"/>
                <w:lang w:eastAsia="tr-TR"/>
              </w:rPr>
            </w:pPr>
            <w:r w:rsidRPr="0086725B">
              <w:rPr>
                <w:rFonts w:ascii="Times New Roman" w:eastAsia="Times New Roman" w:hAnsi="Times New Roman" w:cs="Times New Roman"/>
                <w:b/>
                <w:sz w:val="20"/>
                <w:szCs w:val="20"/>
                <w:lang w:eastAsia="tr-TR"/>
              </w:rPr>
              <w:t>Kurum ve İletişim Bilgileri</w:t>
            </w:r>
          </w:p>
        </w:tc>
      </w:tr>
      <w:tr w:rsidR="0086725B" w:rsidRPr="0086725B" w:rsidTr="00B31A95">
        <w:trPr>
          <w:trHeight w:val="1024"/>
        </w:trPr>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Danışman</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 xml:space="preserve">Asıl Üye </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Yedek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Yedek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11298A">
        <w:trPr>
          <w:trHeight w:val="2603"/>
        </w:trPr>
        <w:tc>
          <w:tcPr>
            <w:tcW w:w="9627" w:type="dxa"/>
            <w:gridSpan w:val="3"/>
            <w:shd w:val="clear" w:color="auto" w:fill="FFFFFF"/>
          </w:tcPr>
          <w:p w:rsidR="0086725B" w:rsidRPr="0086725B" w:rsidRDefault="0086725B" w:rsidP="0086725B">
            <w:pPr>
              <w:spacing w:after="0" w:line="276" w:lineRule="auto"/>
              <w:ind w:firstLine="142"/>
              <w:jc w:val="both"/>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Yukarıda bilgileri verilen Anabilim Dalımız doktora programı öğrencisi Doktora Yeterlik Sınavına girmek için gereken koşulları yerine getirmiştir. Adayın Doktora Yeterlik yazılı ve sözlü sınavını yapmak üzere </w:t>
            </w:r>
            <w:r w:rsidRPr="0086725B">
              <w:rPr>
                <w:rFonts w:ascii="Times New Roman" w:eastAsia="Times New Roman" w:hAnsi="Times New Roman" w:cs="Times New Roman"/>
                <w:b/>
                <w:sz w:val="20"/>
                <w:szCs w:val="20"/>
                <w:u w:val="single"/>
                <w:lang w:eastAsia="tr-TR"/>
              </w:rPr>
              <w:t>en az ikisi</w:t>
            </w:r>
            <w:r w:rsidRPr="0086725B">
              <w:rPr>
                <w:rFonts w:ascii="Times New Roman" w:eastAsia="Times New Roman" w:hAnsi="Times New Roman" w:cs="Times New Roman"/>
                <w:sz w:val="20"/>
                <w:szCs w:val="20"/>
                <w:lang w:eastAsia="tr-TR"/>
              </w:rPr>
              <w:t xml:space="preserve"> öğrencinin öğrenim gördüğü yükseköğretim kurumu dışından olmak üzere önerilen jürilerin isim, kurum ve iletişim bilgileri tabloda gösterilmektedir. </w:t>
            </w:r>
          </w:p>
          <w:p w:rsidR="0011298A" w:rsidRDefault="0086725B" w:rsidP="0086725B">
            <w:pPr>
              <w:spacing w:after="0" w:line="276" w:lineRule="auto"/>
              <w:ind w:firstLine="284"/>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Bilgilerinizi ve gereğini arz ederim.         </w:t>
            </w:r>
          </w:p>
          <w:p w:rsidR="0086725B" w:rsidRPr="0086725B" w:rsidRDefault="0086725B" w:rsidP="0011298A">
            <w:pPr>
              <w:spacing w:after="0" w:line="276" w:lineRule="auto"/>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                                                                      </w:t>
            </w:r>
            <w:r w:rsidR="0011298A">
              <w:rPr>
                <w:rFonts w:ascii="Times New Roman" w:eastAsia="Times New Roman" w:hAnsi="Times New Roman" w:cs="Times New Roman"/>
                <w:sz w:val="20"/>
                <w:szCs w:val="20"/>
                <w:lang w:eastAsia="tr-TR"/>
              </w:rPr>
              <w:t xml:space="preserve">                                                                       </w:t>
            </w:r>
            <w:r w:rsidRPr="0086725B">
              <w:rPr>
                <w:rFonts w:ascii="Times New Roman" w:eastAsia="Times New Roman" w:hAnsi="Times New Roman" w:cs="Times New Roman"/>
                <w:sz w:val="20"/>
                <w:szCs w:val="20"/>
                <w:lang w:eastAsia="tr-TR"/>
              </w:rPr>
              <w:t xml:space="preserve">    İmza</w:t>
            </w:r>
          </w:p>
          <w:p w:rsidR="0086725B" w:rsidRPr="0086725B" w:rsidRDefault="0086725B" w:rsidP="0086725B">
            <w:pPr>
              <w:spacing w:after="0" w:line="276" w:lineRule="auto"/>
              <w:rPr>
                <w:rFonts w:ascii="Times New Roman" w:eastAsia="Times New Roman" w:hAnsi="Times New Roman" w:cs="Times New Roman"/>
                <w:color w:val="000000" w:themeColor="text1"/>
                <w:sz w:val="20"/>
                <w:szCs w:val="20"/>
                <w:lang w:eastAsia="tr-TR"/>
              </w:rPr>
            </w:pPr>
            <w:r w:rsidRPr="0086725B">
              <w:rPr>
                <w:rFonts w:ascii="Times New Roman" w:eastAsia="Times New Roman" w:hAnsi="Times New Roman" w:cs="Times New Roman"/>
                <w:sz w:val="20"/>
                <w:szCs w:val="20"/>
                <w:lang w:eastAsia="tr-TR"/>
              </w:rPr>
              <w:t xml:space="preserve">                                                                                                                                             </w:t>
            </w:r>
            <w:r w:rsidRPr="0086725B">
              <w:rPr>
                <w:rFonts w:ascii="Times New Roman" w:eastAsia="Times New Roman" w:hAnsi="Times New Roman" w:cs="Times New Roman"/>
                <w:color w:val="000000" w:themeColor="text1"/>
                <w:sz w:val="20"/>
                <w:szCs w:val="20"/>
                <w:lang w:eastAsia="tr-TR"/>
              </w:rPr>
              <w:t>Danışman</w:t>
            </w:r>
          </w:p>
        </w:tc>
      </w:tr>
    </w:tbl>
    <w:p w:rsidR="00B31A95" w:rsidRDefault="00B31A95" w:rsidP="00B31A95">
      <w:pPr>
        <w:pStyle w:val="AltBilgi"/>
        <w:jc w:val="both"/>
        <w:rPr>
          <w:rFonts w:ascii="Times New Roman" w:hAnsi="Times New Roman" w:cs="Times New Roman"/>
          <w:i/>
          <w:iCs/>
          <w:sz w:val="18"/>
          <w:szCs w:val="18"/>
        </w:rPr>
      </w:pPr>
      <w:r>
        <w:rPr>
          <w:rFonts w:ascii="Times New Roman" w:hAnsi="Times New Roman" w:cs="Times New Roman"/>
          <w:b/>
          <w:sz w:val="18"/>
          <w:szCs w:val="18"/>
        </w:rPr>
        <w:lastRenderedPageBreak/>
        <w:t xml:space="preserve">Üniversitemiz Lisansüstü Eğitim-Öğretim Yönetmeliği </w:t>
      </w:r>
      <w:r w:rsidRPr="00766218">
        <w:rPr>
          <w:rFonts w:ascii="Times New Roman" w:hAnsi="Times New Roman" w:cs="Times New Roman"/>
          <w:b/>
          <w:sz w:val="18"/>
          <w:szCs w:val="18"/>
        </w:rPr>
        <w:t>Madde 44 –</w:t>
      </w:r>
      <w:r w:rsidRPr="00766218">
        <w:rPr>
          <w:rFonts w:ascii="Times New Roman" w:hAnsi="Times New Roman" w:cs="Times New Roman"/>
          <w:sz w:val="18"/>
          <w:szCs w:val="18"/>
        </w:rPr>
        <w:t xml:space="preserve"> </w:t>
      </w:r>
      <w:r w:rsidRPr="00A446CB">
        <w:rPr>
          <w:rFonts w:ascii="Times New Roman" w:hAnsi="Times New Roman" w:cs="Times New Roman"/>
          <w:i/>
          <w:iCs/>
          <w:sz w:val="18"/>
          <w:szCs w:val="18"/>
        </w:rPr>
        <w:t>(1)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(2) Yüksek lisans derecesi ile kabul edilen öğrenci en geç beşinci yarıyılın, lisans derecesi ile kabul edilmiş olan öğrenci en geç yedinci yarıyılın sonuna kadar yeterlik sınavına girmek zorundadır. (4) Yeterlik sınavları Aralık-Ocak ve Haziran-Temmuz aylarında yılda iki kez yapılır. Bu iki sınav dönemi dışında yeterlik sınavı yapılmaz. Yeterlik sınavı yazılı ve sözlü olarak iki bölüm halinde yapılır. Yazılı sınavda başarılı olan öğrenci sözlü sınava alınır. Bu sınavların her birinden en az 70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anabilim/</w:t>
      </w:r>
      <w:proofErr w:type="spellStart"/>
      <w:r w:rsidRPr="00A446CB">
        <w:rPr>
          <w:rFonts w:ascii="Times New Roman" w:hAnsi="Times New Roman" w:cs="Times New Roman"/>
          <w:i/>
          <w:iCs/>
          <w:sz w:val="18"/>
          <w:szCs w:val="18"/>
        </w:rPr>
        <w:t>anasanat</w:t>
      </w:r>
      <w:proofErr w:type="spellEnd"/>
      <w:r w:rsidRPr="00A446CB">
        <w:rPr>
          <w:rFonts w:ascii="Times New Roman" w:hAnsi="Times New Roman" w:cs="Times New Roman"/>
          <w:i/>
          <w:iCs/>
          <w:sz w:val="18"/>
          <w:szCs w:val="18"/>
        </w:rPr>
        <w:t xml:space="preserve"> dalı başkanlığınca yeterlik sınavını izleyen üç gün içinde enstitüye tutanakla bildirilir. (5) Yeterlik sınavında başarısız olan öğrenci başarısız olduğu bölümden/bölümlerden bir sonraki yarıyılda tekrar sınava alınır. Bu sınavda da başarısız olan öğrencinin doktora programı ile ilişiği kesilir. (6) Yeterlik sınavı jürisi, yeterlik sınavını başaran bir öğrencinin, ders yükünü tamamlamış olsa bile, toplam kredi miktarının üçte birini geçmemek şartıyla fazladan ders/dersler almasını isteyebilir. Öğrenci, enstitü kararıyla belirlenecek dersleri başarmak zorundadır.</w:t>
      </w:r>
    </w:p>
    <w:p w:rsidR="00B31A95" w:rsidRDefault="00B31A95" w:rsidP="00B31A95">
      <w:pPr>
        <w:pStyle w:val="AltBilgi"/>
        <w:jc w:val="both"/>
        <w:rPr>
          <w:rFonts w:ascii="Times New Roman" w:hAnsi="Times New Roman" w:cs="Times New Roman"/>
          <w:sz w:val="18"/>
          <w:szCs w:val="18"/>
        </w:rPr>
      </w:pPr>
    </w:p>
    <w:p w:rsidR="00B31A95" w:rsidRDefault="00B31A95" w:rsidP="00B31A95">
      <w:pPr>
        <w:pStyle w:val="AltBilgi"/>
        <w:jc w:val="both"/>
        <w:rPr>
          <w:rFonts w:ascii="Times New Roman" w:hAnsi="Times New Roman" w:cs="Times New Roman"/>
          <w:color w:val="000000" w:themeColor="text1"/>
          <w:sz w:val="18"/>
          <w:szCs w:val="18"/>
        </w:rPr>
      </w:pPr>
      <w:r w:rsidRPr="00131A41">
        <w:rPr>
          <w:rFonts w:ascii="Times New Roman" w:hAnsi="Times New Roman" w:cs="Times New Roman"/>
          <w:b/>
          <w:bCs/>
          <w:color w:val="000000" w:themeColor="text1"/>
          <w:sz w:val="18"/>
          <w:szCs w:val="18"/>
        </w:rPr>
        <w:t xml:space="preserve">Not: </w:t>
      </w:r>
      <w:r w:rsidRPr="00131A41">
        <w:rPr>
          <w:rFonts w:ascii="Times New Roman" w:hAnsi="Times New Roman" w:cs="Times New Roman"/>
          <w:color w:val="000000" w:themeColor="text1"/>
          <w:sz w:val="18"/>
          <w:szCs w:val="18"/>
        </w:rPr>
        <w:t xml:space="preserve">Yeterlik sınavı başvuruları Aralık-Ocak dönemi için güz yarıyılı başında; Haziran-Temmuz dönemi içinse bahar yarıyılı başında yapılmalı ve öğrencinin OBS üzerindeki ders kaydında </w:t>
      </w:r>
      <w:r w:rsidRPr="00131A41">
        <w:rPr>
          <w:rFonts w:ascii="Times New Roman" w:hAnsi="Times New Roman" w:cs="Times New Roman"/>
          <w:b/>
          <w:bCs/>
          <w:color w:val="000000" w:themeColor="text1"/>
          <w:sz w:val="18"/>
          <w:szCs w:val="18"/>
        </w:rPr>
        <w:t>mutlaka</w:t>
      </w:r>
      <w:r w:rsidRPr="00131A41">
        <w:rPr>
          <w:rFonts w:ascii="Times New Roman" w:hAnsi="Times New Roman" w:cs="Times New Roman"/>
          <w:color w:val="000000" w:themeColor="text1"/>
          <w:sz w:val="18"/>
          <w:szCs w:val="18"/>
        </w:rPr>
        <w:t xml:space="preserve"> olmalıdır</w:t>
      </w:r>
      <w:r>
        <w:rPr>
          <w:rFonts w:ascii="Times New Roman" w:hAnsi="Times New Roman" w:cs="Times New Roman"/>
          <w:color w:val="000000" w:themeColor="text1"/>
          <w:sz w:val="18"/>
          <w:szCs w:val="18"/>
        </w:rPr>
        <w:t>.</w:t>
      </w:r>
    </w:p>
    <w:p w:rsidR="00B31A95" w:rsidRPr="00FC074C" w:rsidRDefault="00B31A95" w:rsidP="00B31A95">
      <w:pPr>
        <w:pStyle w:val="AltBilgi"/>
        <w:jc w:val="both"/>
        <w:rPr>
          <w:rFonts w:ascii="Times New Roman" w:hAnsi="Times New Roman" w:cs="Times New Roman"/>
          <w:color w:val="FF0000"/>
          <w:sz w:val="18"/>
          <w:szCs w:val="18"/>
        </w:rPr>
      </w:pPr>
      <w:r>
        <w:rPr>
          <w:rFonts w:ascii="Times New Roman" w:hAnsi="Times New Roman" w:cs="Times New Roman"/>
          <w:b/>
          <w:bCs/>
          <w:color w:val="000000" w:themeColor="text1"/>
          <w:sz w:val="18"/>
          <w:szCs w:val="18"/>
        </w:rPr>
        <w:t xml:space="preserve">Not: </w:t>
      </w:r>
      <w:r>
        <w:rPr>
          <w:rFonts w:ascii="Times New Roman" w:hAnsi="Times New Roman" w:cs="Times New Roman"/>
          <w:color w:val="000000" w:themeColor="text1"/>
          <w:sz w:val="18"/>
          <w:szCs w:val="18"/>
        </w:rPr>
        <w:t xml:space="preserve">Bu dilekçe ve formlar Ana Bilim Dalı Başkanlığına ıslak/elektronik imzalı bir şekilde teslim edilmeli ve Ana Bilim Dalı Başkanlığı tarafından EBYS üzerinden Müdürlüğümüze gönderilmelidir. </w:t>
      </w:r>
    </w:p>
    <w:p w:rsidR="00B31A95" w:rsidRPr="006968CB" w:rsidRDefault="00B31A95" w:rsidP="000B0F15">
      <w:pPr>
        <w:jc w:val="both"/>
        <w:rPr>
          <w:rFonts w:ascii="Times New Roman" w:hAnsi="Times New Roman" w:cs="Times New Roman"/>
          <w:sz w:val="24"/>
          <w:szCs w:val="24"/>
        </w:rPr>
      </w:pPr>
    </w:p>
    <w:sectPr w:rsidR="00B31A95" w:rsidRPr="006968CB" w:rsidSect="0086725B">
      <w:headerReference w:type="default" r:id="rId6"/>
      <w:footerReference w:type="default" r:id="rId7"/>
      <w:headerReference w:type="first" r:id="rId8"/>
      <w:footerReference w:type="first" r:id="rId9"/>
      <w:pgSz w:w="11906" w:h="16838"/>
      <w:pgMar w:top="1418"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576" w:rsidRDefault="00E92576" w:rsidP="00FA7DA8">
      <w:pPr>
        <w:spacing w:after="0" w:line="240" w:lineRule="auto"/>
      </w:pPr>
      <w:r>
        <w:separator/>
      </w:r>
    </w:p>
  </w:endnote>
  <w:endnote w:type="continuationSeparator" w:id="0">
    <w:p w:rsidR="00E92576" w:rsidRDefault="00E92576" w:rsidP="00FA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B31A95" w:rsidRPr="00A25CB4" w:rsidTr="0085625C">
      <w:trPr>
        <w:trHeight w:val="737"/>
      </w:trPr>
      <w:tc>
        <w:tcPr>
          <w:tcW w:w="3119"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HAZIRLAYAN</w:t>
          </w: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3516"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KONTROL EDEN</w:t>
          </w:r>
        </w:p>
      </w:tc>
      <w:tc>
        <w:tcPr>
          <w:tcW w:w="3288"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ONAYLAYAN</w:t>
          </w:r>
        </w:p>
      </w:tc>
    </w:tr>
  </w:tbl>
  <w:p w:rsidR="00DE3D26" w:rsidRPr="000B0F15" w:rsidRDefault="00DE3D26" w:rsidP="000B0F15">
    <w:pPr>
      <w:pStyle w:val="AltBilgi"/>
      <w:jc w:val="both"/>
      <w:rPr>
        <w:rFonts w:ascii="Times New Roman" w:hAnsi="Times New Roman" w:cs="Times New Roman"/>
        <w:b/>
        <w:bCs/>
        <w:color w:val="FF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B31A95" w:rsidRPr="00A25CB4" w:rsidTr="0085625C">
      <w:trPr>
        <w:trHeight w:val="737"/>
      </w:trPr>
      <w:tc>
        <w:tcPr>
          <w:tcW w:w="3119"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HAZIRLAYAN</w:t>
          </w: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3516"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KONTROL EDEN</w:t>
          </w:r>
        </w:p>
      </w:tc>
      <w:tc>
        <w:tcPr>
          <w:tcW w:w="3288"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ONAYLAYAN</w:t>
          </w:r>
        </w:p>
      </w:tc>
    </w:tr>
  </w:tbl>
  <w:p w:rsidR="00B31A95" w:rsidRDefault="00B31A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576" w:rsidRDefault="00E92576" w:rsidP="00FA7DA8">
      <w:pPr>
        <w:spacing w:after="0" w:line="240" w:lineRule="auto"/>
      </w:pPr>
      <w:r>
        <w:separator/>
      </w:r>
    </w:p>
  </w:footnote>
  <w:footnote w:type="continuationSeparator" w:id="0">
    <w:p w:rsidR="00E92576" w:rsidRDefault="00E92576" w:rsidP="00FA7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5042"/>
      <w:gridCol w:w="1843"/>
      <w:gridCol w:w="1417"/>
    </w:tblGrid>
    <w:tr w:rsidR="00181DA1" w:rsidRPr="00A25CB4" w:rsidTr="00DE4BE6">
      <w:trPr>
        <w:trHeight w:val="280"/>
      </w:trPr>
      <w:tc>
        <w:tcPr>
          <w:tcW w:w="1587" w:type="dxa"/>
          <w:vMerge w:val="restart"/>
          <w:vAlign w:val="center"/>
        </w:tcPr>
        <w:p w:rsidR="00181DA1" w:rsidRPr="00A25CB4" w:rsidRDefault="00181DA1" w:rsidP="00181DA1">
          <w:pPr>
            <w:tabs>
              <w:tab w:val="center" w:pos="4536"/>
              <w:tab w:val="right" w:pos="9072"/>
            </w:tabs>
            <w:spacing w:after="0" w:line="240" w:lineRule="auto"/>
            <w:ind w:left="-1922" w:firstLine="1956"/>
            <w:jc w:val="center"/>
            <w:rPr>
              <w:rFonts w:ascii="Times New Roman" w:eastAsia="Times New Roman" w:hAnsi="Times New Roman" w:cs="Times New Roman"/>
              <w:sz w:val="20"/>
              <w:szCs w:val="20"/>
              <w:lang w:eastAsia="tr-TR"/>
            </w:rPr>
          </w:pPr>
          <w:r w:rsidRPr="00A25CB4">
            <w:rPr>
              <w:rFonts w:ascii="Times New Roman" w:eastAsia="Times New Roman" w:hAnsi="Times New Roman" w:cs="Times New Roman"/>
              <w:noProof/>
              <w:sz w:val="20"/>
              <w:szCs w:val="20"/>
              <w:lang w:eastAsia="tr-TR"/>
            </w:rPr>
            <w:drawing>
              <wp:inline distT="0" distB="0" distL="0" distR="0" wp14:anchorId="42044E19" wp14:editId="3A34FF7B">
                <wp:extent cx="819150" cy="866775"/>
                <wp:effectExtent l="0" t="0" r="0" b="9525"/>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c>
      <w:tc>
        <w:tcPr>
          <w:tcW w:w="5042" w:type="dxa"/>
          <w:vMerge w:val="restart"/>
          <w:vAlign w:val="center"/>
        </w:tcPr>
        <w:p w:rsidR="00181DA1" w:rsidRDefault="00181DA1" w:rsidP="00181DA1">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LİSANSÜSTÜ EĞİTİM ENSTİTÜSÜ</w:t>
          </w:r>
        </w:p>
        <w:p w:rsidR="00181DA1" w:rsidRPr="00A25CB4" w:rsidRDefault="00181DA1" w:rsidP="00181DA1">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sidRPr="00A25CB4">
            <w:rPr>
              <w:rFonts w:ascii="Times New Roman" w:eastAsia="Times New Roman" w:hAnsi="Times New Roman" w:cs="Times New Roman"/>
              <w:b/>
              <w:sz w:val="28"/>
              <w:szCs w:val="28"/>
              <w:lang w:eastAsia="tr-TR"/>
            </w:rPr>
            <w:t>DOKTORA YETERLİLİK JÜRİ ÖNERİ FORMU</w:t>
          </w:r>
        </w:p>
      </w:tc>
      <w:tc>
        <w:tcPr>
          <w:tcW w:w="1843" w:type="dxa"/>
          <w:vAlign w:val="center"/>
        </w:tcPr>
        <w:p w:rsidR="00181DA1" w:rsidRPr="00A25CB4" w:rsidRDefault="00181DA1" w:rsidP="00181DA1">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Doküman No</w:t>
          </w:r>
        </w:p>
      </w:tc>
      <w:tc>
        <w:tcPr>
          <w:tcW w:w="1417" w:type="dxa"/>
          <w:vAlign w:val="center"/>
        </w:tcPr>
        <w:p w:rsidR="00181DA1" w:rsidRPr="00A25CB4" w:rsidRDefault="00181DA1" w:rsidP="00181DA1">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FR-</w:t>
          </w:r>
          <w:r w:rsidR="00BB229D">
            <w:rPr>
              <w:rFonts w:ascii="Times New Roman" w:eastAsia="Times New Roman" w:hAnsi="Times New Roman" w:cs="Times New Roman"/>
              <w:sz w:val="18"/>
              <w:szCs w:val="20"/>
              <w:lang w:eastAsia="tr-TR"/>
            </w:rPr>
            <w:t>225</w:t>
          </w: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İlk Yayın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26.02.2024</w:t>
          </w:r>
        </w:p>
      </w:tc>
    </w:tr>
    <w:tr w:rsidR="00A25CB4" w:rsidRPr="00A25CB4" w:rsidTr="00DE4BE6">
      <w:trPr>
        <w:trHeight w:val="25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No</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00</w:t>
          </w:r>
        </w:p>
      </w:tc>
    </w:tr>
    <w:tr w:rsidR="00A25CB4" w:rsidRPr="00A25CB4" w:rsidTr="00DE4BE6">
      <w:trPr>
        <w:trHeight w:val="28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Sayfa No</w:t>
          </w:r>
        </w:p>
      </w:tc>
      <w:tc>
        <w:tcPr>
          <w:tcW w:w="1417" w:type="dxa"/>
          <w:vAlign w:val="center"/>
        </w:tcPr>
        <w:p w:rsidR="00A25CB4" w:rsidRPr="00A25CB4" w:rsidRDefault="00181DA1" w:rsidP="00181DA1">
          <w:pPr>
            <w:tabs>
              <w:tab w:val="center" w:pos="4536"/>
              <w:tab w:val="right" w:pos="9072"/>
            </w:tabs>
            <w:spacing w:after="0" w:line="240" w:lineRule="auto"/>
            <w:rPr>
              <w:rFonts w:ascii="Times New Roman" w:eastAsia="Times New Roman" w:hAnsi="Times New Roman" w:cs="Times New Roman"/>
              <w:sz w:val="18"/>
              <w:szCs w:val="20"/>
              <w:lang w:eastAsia="tr-TR"/>
            </w:rPr>
          </w:pP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PAGE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3</w:t>
          </w:r>
          <w:r w:rsidRPr="00181DA1">
            <w:rPr>
              <w:rFonts w:ascii="Times New Roman" w:eastAsia="Times New Roman" w:hAnsi="Times New Roman" w:cs="Times New Roman"/>
              <w:sz w:val="18"/>
              <w:szCs w:val="20"/>
              <w:lang w:eastAsia="tr-TR"/>
            </w:rPr>
            <w:fldChar w:fldCharType="end"/>
          </w:r>
          <w:r w:rsidRPr="00181DA1">
            <w:rPr>
              <w:rFonts w:ascii="Times New Roman" w:eastAsia="Times New Roman" w:hAnsi="Times New Roman" w:cs="Times New Roman"/>
              <w:sz w:val="18"/>
              <w:szCs w:val="20"/>
              <w:lang w:eastAsia="tr-TR"/>
            </w:rPr>
            <w:t xml:space="preserve"> / </w:t>
          </w: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NUMPAGES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3</w:t>
          </w:r>
          <w:r w:rsidRPr="00181DA1">
            <w:rPr>
              <w:rFonts w:ascii="Times New Roman" w:eastAsia="Times New Roman" w:hAnsi="Times New Roman" w:cs="Times New Roman"/>
              <w:sz w:val="18"/>
              <w:szCs w:val="20"/>
              <w:lang w:eastAsia="tr-TR"/>
            </w:rPr>
            <w:fldChar w:fldCharType="end"/>
          </w:r>
        </w:p>
      </w:tc>
    </w:tr>
  </w:tbl>
  <w:p w:rsidR="00FA7DA8" w:rsidRDefault="00FA7DA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5042"/>
      <w:gridCol w:w="1843"/>
      <w:gridCol w:w="1417"/>
    </w:tblGrid>
    <w:tr w:rsidR="00A25CB4" w:rsidRPr="00A25CB4" w:rsidTr="00DE4BE6">
      <w:trPr>
        <w:trHeight w:val="280"/>
      </w:trPr>
      <w:tc>
        <w:tcPr>
          <w:tcW w:w="1587" w:type="dxa"/>
          <w:vMerge w:val="restart"/>
          <w:vAlign w:val="center"/>
        </w:tcPr>
        <w:p w:rsidR="00A25CB4" w:rsidRPr="00A25CB4" w:rsidRDefault="00A25CB4" w:rsidP="00A25CB4">
          <w:pPr>
            <w:tabs>
              <w:tab w:val="center" w:pos="4536"/>
              <w:tab w:val="right" w:pos="9072"/>
            </w:tabs>
            <w:spacing w:after="0" w:line="240" w:lineRule="auto"/>
            <w:ind w:left="-1922" w:firstLine="1956"/>
            <w:jc w:val="center"/>
            <w:rPr>
              <w:rFonts w:ascii="Times New Roman" w:eastAsia="Times New Roman" w:hAnsi="Times New Roman" w:cs="Times New Roman"/>
              <w:sz w:val="20"/>
              <w:szCs w:val="20"/>
              <w:lang w:eastAsia="tr-TR"/>
            </w:rPr>
          </w:pPr>
          <w:r w:rsidRPr="00A25CB4">
            <w:rPr>
              <w:rFonts w:ascii="Times New Roman" w:eastAsia="Times New Roman" w:hAnsi="Times New Roman" w:cs="Times New Roman"/>
              <w:noProof/>
              <w:sz w:val="20"/>
              <w:szCs w:val="20"/>
              <w:lang w:eastAsia="tr-TR"/>
            </w:rPr>
            <w:drawing>
              <wp:inline distT="0" distB="0" distL="0" distR="0">
                <wp:extent cx="819150" cy="866775"/>
                <wp:effectExtent l="0" t="0" r="0" b="9525"/>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c>
      <w:tc>
        <w:tcPr>
          <w:tcW w:w="5042" w:type="dxa"/>
          <w:vMerge w:val="restart"/>
          <w:vAlign w:val="center"/>
        </w:tcPr>
        <w:p w:rsidR="00B31A95" w:rsidRDefault="00B31A95" w:rsidP="00A25CB4">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LİSANSÜSTÜ EĞİTİM ENSTİTÜSÜ</w:t>
          </w:r>
        </w:p>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sidRPr="00A25CB4">
            <w:rPr>
              <w:rFonts w:ascii="Times New Roman" w:eastAsia="Times New Roman" w:hAnsi="Times New Roman" w:cs="Times New Roman"/>
              <w:b/>
              <w:sz w:val="28"/>
              <w:szCs w:val="28"/>
              <w:lang w:eastAsia="tr-TR"/>
            </w:rPr>
            <w:t>DOKTORA YETERLİLİK JÜRİ ÖNERİ FORMU</w:t>
          </w: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Doküman No</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FR-</w:t>
          </w:r>
          <w:r w:rsidR="00702C55">
            <w:rPr>
              <w:rFonts w:ascii="Times New Roman" w:eastAsia="Times New Roman" w:hAnsi="Times New Roman" w:cs="Times New Roman"/>
              <w:sz w:val="18"/>
              <w:szCs w:val="20"/>
              <w:lang w:eastAsia="tr-TR"/>
            </w:rPr>
            <w:t>225</w:t>
          </w: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İlk Yayın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26.02.2024</w:t>
          </w:r>
        </w:p>
      </w:tc>
    </w:tr>
    <w:tr w:rsidR="00A25CB4" w:rsidRPr="00A25CB4" w:rsidTr="00DE4BE6">
      <w:trPr>
        <w:trHeight w:val="25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No</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00</w:t>
          </w:r>
        </w:p>
      </w:tc>
    </w:tr>
    <w:tr w:rsidR="00A25CB4" w:rsidRPr="00A25CB4" w:rsidTr="00DE4BE6">
      <w:trPr>
        <w:trHeight w:val="28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Sayfa No</w:t>
          </w:r>
        </w:p>
      </w:tc>
      <w:tc>
        <w:tcPr>
          <w:tcW w:w="1417" w:type="dxa"/>
          <w:vAlign w:val="center"/>
        </w:tcPr>
        <w:p w:rsidR="00A25CB4" w:rsidRPr="00A25CB4" w:rsidRDefault="00181DA1"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PAGE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1</w:t>
          </w:r>
          <w:r w:rsidRPr="00181DA1">
            <w:rPr>
              <w:rFonts w:ascii="Times New Roman" w:eastAsia="Times New Roman" w:hAnsi="Times New Roman" w:cs="Times New Roman"/>
              <w:sz w:val="18"/>
              <w:szCs w:val="20"/>
              <w:lang w:eastAsia="tr-TR"/>
            </w:rPr>
            <w:fldChar w:fldCharType="end"/>
          </w:r>
          <w:r w:rsidRPr="00181DA1">
            <w:rPr>
              <w:rFonts w:ascii="Times New Roman" w:eastAsia="Times New Roman" w:hAnsi="Times New Roman" w:cs="Times New Roman"/>
              <w:sz w:val="18"/>
              <w:szCs w:val="20"/>
              <w:lang w:eastAsia="tr-TR"/>
            </w:rPr>
            <w:t xml:space="preserve"> / </w:t>
          </w: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NUMPAGES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3</w:t>
          </w:r>
          <w:r w:rsidRPr="00181DA1">
            <w:rPr>
              <w:rFonts w:ascii="Times New Roman" w:eastAsia="Times New Roman" w:hAnsi="Times New Roman" w:cs="Times New Roman"/>
              <w:sz w:val="18"/>
              <w:szCs w:val="20"/>
              <w:lang w:eastAsia="tr-TR"/>
            </w:rPr>
            <w:fldChar w:fldCharType="end"/>
          </w:r>
        </w:p>
      </w:tc>
    </w:tr>
  </w:tbl>
  <w:p w:rsidR="0086725B" w:rsidRDefault="008672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A8"/>
    <w:rsid w:val="00001C44"/>
    <w:rsid w:val="0008167F"/>
    <w:rsid w:val="000B0F15"/>
    <w:rsid w:val="000C32D1"/>
    <w:rsid w:val="0011298A"/>
    <w:rsid w:val="00131A41"/>
    <w:rsid w:val="00181DA1"/>
    <w:rsid w:val="00254089"/>
    <w:rsid w:val="002D247A"/>
    <w:rsid w:val="0041591A"/>
    <w:rsid w:val="00431E06"/>
    <w:rsid w:val="00442446"/>
    <w:rsid w:val="005A7CAF"/>
    <w:rsid w:val="006968CB"/>
    <w:rsid w:val="006A2B5B"/>
    <w:rsid w:val="00702C55"/>
    <w:rsid w:val="00753FF1"/>
    <w:rsid w:val="00766218"/>
    <w:rsid w:val="0086725B"/>
    <w:rsid w:val="00877F5C"/>
    <w:rsid w:val="009510B5"/>
    <w:rsid w:val="00951F43"/>
    <w:rsid w:val="00A132CC"/>
    <w:rsid w:val="00A25CB4"/>
    <w:rsid w:val="00A446CB"/>
    <w:rsid w:val="00AA128D"/>
    <w:rsid w:val="00B31A95"/>
    <w:rsid w:val="00B96AD8"/>
    <w:rsid w:val="00BA40E6"/>
    <w:rsid w:val="00BB229D"/>
    <w:rsid w:val="00C06F06"/>
    <w:rsid w:val="00C75F61"/>
    <w:rsid w:val="00D628CF"/>
    <w:rsid w:val="00DB41F0"/>
    <w:rsid w:val="00DE3D26"/>
    <w:rsid w:val="00E92576"/>
    <w:rsid w:val="00FA7DA8"/>
    <w:rsid w:val="00FC07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3251"/>
  <w15:chartTrackingRefBased/>
  <w15:docId w15:val="{EF3471DD-DF11-40BF-9624-8F0FEC5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7D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DA8"/>
  </w:style>
  <w:style w:type="paragraph" w:styleId="AltBilgi">
    <w:name w:val="footer"/>
    <w:basedOn w:val="Normal"/>
    <w:link w:val="AltBilgiChar"/>
    <w:uiPriority w:val="99"/>
    <w:unhideWhenUsed/>
    <w:rsid w:val="00FA7D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731967">
      <w:bodyDiv w:val="1"/>
      <w:marLeft w:val="0"/>
      <w:marRight w:val="0"/>
      <w:marTop w:val="0"/>
      <w:marBottom w:val="0"/>
      <w:divBdr>
        <w:top w:val="none" w:sz="0" w:space="0" w:color="auto"/>
        <w:left w:val="none" w:sz="0" w:space="0" w:color="auto"/>
        <w:bottom w:val="none" w:sz="0" w:space="0" w:color="auto"/>
        <w:right w:val="none" w:sz="0" w:space="0" w:color="auto"/>
      </w:divBdr>
    </w:div>
    <w:div w:id="1390769300">
      <w:bodyDiv w:val="1"/>
      <w:marLeft w:val="0"/>
      <w:marRight w:val="0"/>
      <w:marTop w:val="0"/>
      <w:marBottom w:val="0"/>
      <w:divBdr>
        <w:top w:val="none" w:sz="0" w:space="0" w:color="auto"/>
        <w:left w:val="none" w:sz="0" w:space="0" w:color="auto"/>
        <w:bottom w:val="none" w:sz="0" w:space="0" w:color="auto"/>
        <w:right w:val="none" w:sz="0" w:space="0" w:color="auto"/>
      </w:divBdr>
    </w:div>
    <w:div w:id="2053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dc:description/>
  <cp:lastModifiedBy>RECEP KURT</cp:lastModifiedBy>
  <cp:revision>4</cp:revision>
  <dcterms:created xsi:type="dcterms:W3CDTF">2024-06-12T06:45:00Z</dcterms:created>
  <dcterms:modified xsi:type="dcterms:W3CDTF">2024-11-20T07:04:00Z</dcterms:modified>
</cp:coreProperties>
</file>